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left"/>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省机关事务管理局建设管理处主要事迹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广东省机关事务管理局建设管理处负责省</w:t>
      </w:r>
      <w:r>
        <w:rPr>
          <w:rFonts w:hint="eastAsia" w:eastAsia="仿宋_GB2312" w:cs="Times New Roman"/>
          <w:sz w:val="32"/>
          <w:szCs w:val="32"/>
          <w:lang w:val="en-US" w:eastAsia="zh-CN"/>
        </w:rPr>
        <w:t>政</w:t>
      </w:r>
      <w:r>
        <w:rPr>
          <w:rFonts w:hint="default" w:ascii="Times New Roman" w:hAnsi="Times New Roman" w:eastAsia="仿宋_GB2312" w:cs="Times New Roman"/>
          <w:sz w:val="32"/>
          <w:szCs w:val="32"/>
          <w:lang w:val="en-US" w:eastAsia="zh-CN"/>
        </w:rPr>
        <w:t>府大院的基建、维修工作，协调管理重点建设工程项目，负责指定区域住房的维修修缮工作，负责省</w:t>
      </w:r>
      <w:r>
        <w:rPr>
          <w:rFonts w:hint="eastAsia" w:eastAsia="仿宋_GB2312" w:cs="Times New Roman"/>
          <w:sz w:val="32"/>
          <w:szCs w:val="32"/>
          <w:lang w:val="en-US" w:eastAsia="zh-CN"/>
        </w:rPr>
        <w:t>政</w:t>
      </w:r>
      <w:r>
        <w:rPr>
          <w:rFonts w:hint="default" w:ascii="Times New Roman" w:hAnsi="Times New Roman" w:eastAsia="仿宋_GB2312" w:cs="Times New Roman"/>
          <w:sz w:val="32"/>
          <w:szCs w:val="32"/>
          <w:lang w:val="en-US" w:eastAsia="zh-CN"/>
        </w:rPr>
        <w:t>府大院动力设备设施的服务保障。建设管理处长期工作在节能管理的一线，聚焦节约型机关建设，厉行勤俭节约，在深刻理解节能管理理念、做好能耗统计监测、落实节能宣传培训、推进设备绿色节能改造等方面取得较好成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一是旗帜鲜明讲政治。</w:t>
      </w:r>
      <w:r>
        <w:rPr>
          <w:rFonts w:hint="eastAsia" w:eastAsia="仿宋_GB2312" w:cs="Times New Roman"/>
          <w:sz w:val="32"/>
          <w:szCs w:val="32"/>
          <w:lang w:val="en-US" w:eastAsia="zh-CN"/>
        </w:rPr>
        <w:t>坚持</w:t>
      </w:r>
      <w:r>
        <w:rPr>
          <w:rFonts w:hint="default" w:ascii="Times New Roman" w:hAnsi="Times New Roman" w:eastAsia="仿宋_GB2312" w:cs="Times New Roman"/>
          <w:sz w:val="32"/>
          <w:szCs w:val="32"/>
          <w:lang w:val="en-US" w:eastAsia="zh-CN"/>
        </w:rPr>
        <w:t>以习近平新时代中国特色社会主义思想为指导，深刻领悟“两个确立”的决定性意义，增强“四个意识”、坚定“四个自信”、做到“两个维护”。全面贯彻新发展理念，坚持勤俭节约办一切事业，认真落实《公共机构节能条例》，积极推进节能减排工作。认真学习先进节能技术，把学习成果转化为实际行动，在“双碳”战略背景下努力降低机关运行成本。</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sz w:val="32"/>
          <w:szCs w:val="32"/>
          <w:lang w:val="en-US" w:eastAsia="zh-CN"/>
        </w:rPr>
        <w:t>二是认真做好公共机构用能管理和计量统计。</w:t>
      </w:r>
      <w:r>
        <w:rPr>
          <w:rFonts w:hint="default" w:ascii="Times New Roman" w:hAnsi="Times New Roman" w:eastAsia="仿宋_GB2312" w:cs="Times New Roman"/>
          <w:sz w:val="32"/>
          <w:szCs w:val="32"/>
          <w:lang w:val="en-US" w:eastAsia="zh-CN"/>
        </w:rPr>
        <w:t>省政府大院公共机构能源统计科学合理，能源计量器具完备。依据《公共机构能源计量器具配备和管理要求》，结合实际需要，共配备了96块电表、40块水表和2块燃气表用于计量统计，精准化、信息化建立完整的能源资源计量器具台账，包括计量器具的名称、规格型号、安装使用地点、测量对象等。按照《公共机构能源资源消费统计调查制度》要求，建立完善的月度、季度、年度能源统计台账，通过供配电智能化监控平台，实时监测各单位能耗。按照节能主管部门要求严格落实能源资源消耗统计定期报送制度，及时、准确完成每年度本单位的能耗消费统计，高质量完成能源数据交叉会审工作。建立科学合理的水电气能耗分摊计算模型，夯实大院用能数据基础，配合节能主管部门深入掌握院内各单位用能情况，协助省政府办公厅完成能源统计，指导局属单位做好用能管理和统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b w:val="0"/>
          <w:bCs w:val="0"/>
          <w:sz w:val="32"/>
          <w:szCs w:val="32"/>
          <w:lang w:val="en-US" w:eastAsia="zh-CN"/>
        </w:rPr>
        <w:t>三是节能宣传工作落实到位。</w:t>
      </w:r>
      <w:r>
        <w:rPr>
          <w:rFonts w:hint="default" w:ascii="Times New Roman" w:hAnsi="Times New Roman" w:eastAsia="仿宋_GB2312" w:cs="Times New Roman"/>
          <w:sz w:val="32"/>
          <w:szCs w:val="32"/>
          <w:lang w:val="en-US" w:eastAsia="zh-CN"/>
        </w:rPr>
        <w:t>每年度在本单位内至少开展2次以上的节能节水相关宣传和专题讲座培训，通过营造浓厚的节能宣传氛围和传授实用的节能知识技巧，引导干部职工养成绿色、低碳的生活和工作方式。积极响应每年度全国节能宣传周和全国低碳日活动，结合具体主题制定活动方案并组织落实。在大院楼宇建筑的公共区域张贴节能宣传海报、标语，做到宣传和教育同步，口号和画面结合，呼吁每个人行动起来，从小做起，从我做起，积极参与节能减排，倡导绿色节能办公</w:t>
      </w:r>
      <w:r>
        <w:rPr>
          <w:rFonts w:hint="eastAsia" w:eastAsia="仿宋_GB2312"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b w:val="0"/>
          <w:bCs w:val="0"/>
          <w:sz w:val="32"/>
          <w:szCs w:val="32"/>
          <w:lang w:val="en-US" w:eastAsia="zh-CN"/>
        </w:rPr>
        <w:t>四是绿色节能改造项目有序推进。</w:t>
      </w:r>
      <w:r>
        <w:rPr>
          <w:rFonts w:hint="default" w:ascii="Times New Roman" w:hAnsi="Times New Roman" w:eastAsia="仿宋_GB2312" w:cs="Times New Roman"/>
          <w:sz w:val="32"/>
          <w:szCs w:val="32"/>
          <w:lang w:val="en-US" w:eastAsia="zh-CN"/>
        </w:rPr>
        <w:t>为做好大院节能工作，助力双碳目标，近年来，完成设备更新、绿色建造项目10余项，其中主要有：</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大院节水改造工程。主导大院节水改造，聘请专业公司进行水平衡测试，对进水端全部更换为超声波水表，加装DN25至DN150等5种规格的二级闸阀、水表组共70个，将一、二级水量计量率提高至100%，更换节水型洁具，科学合理利用地下人防坑道水用于绿化浇灌和地面清洁，每年最大可节约6500吨。改造后节水明显，连续三年平均用水量从18万吨下降至10.8万吨，年节水量7.2万吨，节水率40%</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大院节电改造。采用EMC能源合同管理模式对省政府大院办公及公共区域的传统照明进行绿色节能改造，对29586盏传统高能耗灯具更换为节能LED灯，改造后年节电量74.75万度，节电率8.8%。完成8号楼饭堂中央空调及电梯节能改造，对使用年限超30年的空调设备和电梯设备拆除、更新，采购变频节能的设施设备，新建机房能源实时监控管理系统，实现智能化绿色控制，改造后节约电量9.9万度，折合标准煤12.17吨</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注重绿色节能设备采购。在大院电房升级改造项目淘汰高耗能设备，改造后变压器节能等级从10提升到13，空载损耗降低20%</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积极推动绿色节能项目建设。编制大院新能源汽车充电桩建设方案，按照科学规划、分步实施的原则建设绿色充电桩，顺利建成第一、二期共32台充电桩，推动新能源汽车行业发展。积极探索省政府大院分布式光伏能源建设，计划试点建设100kWp以下的光伏发电项目</w:t>
      </w:r>
      <w:r>
        <w:rPr>
          <w:rFonts w:hint="eastAsia" w:eastAsia="仿宋_GB2312"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lang w:val="en-US" w:eastAsia="zh-CN"/>
        </w:rPr>
        <w:t>五是积极转化节能成果。</w:t>
      </w:r>
      <w:r>
        <w:rPr>
          <w:rFonts w:hint="default" w:ascii="Times New Roman" w:hAnsi="Times New Roman" w:eastAsia="仿宋_GB2312" w:cs="Times New Roman"/>
          <w:sz w:val="32"/>
          <w:szCs w:val="32"/>
          <w:lang w:val="en-US" w:eastAsia="zh-CN"/>
        </w:rPr>
        <w:t>认真编写自评报告和搜集汇总用</w:t>
      </w:r>
      <w:r>
        <w:rPr>
          <w:rFonts w:hint="eastAsia" w:eastAsia="仿宋_GB2312" w:cs="Times New Roman"/>
          <w:sz w:val="32"/>
          <w:szCs w:val="32"/>
          <w:lang w:val="en-US" w:eastAsia="zh-CN"/>
        </w:rPr>
        <w:t>能</w:t>
      </w:r>
      <w:r>
        <w:rPr>
          <w:rFonts w:hint="default" w:ascii="Times New Roman" w:hAnsi="Times New Roman" w:eastAsia="仿宋_GB2312" w:cs="Times New Roman"/>
          <w:sz w:val="32"/>
          <w:szCs w:val="32"/>
          <w:lang w:val="en-US" w:eastAsia="zh-CN"/>
        </w:rPr>
        <w:t>相关材料，分别于2016年建成节水型机关，于2022年建成节约型机关。</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4211"/>
    <w:rsid w:val="00963993"/>
    <w:rsid w:val="00A71A30"/>
    <w:rsid w:val="01345728"/>
    <w:rsid w:val="01821E36"/>
    <w:rsid w:val="01F03B8E"/>
    <w:rsid w:val="01F30AAD"/>
    <w:rsid w:val="020324D4"/>
    <w:rsid w:val="02AB056A"/>
    <w:rsid w:val="030731D2"/>
    <w:rsid w:val="032A159F"/>
    <w:rsid w:val="03322508"/>
    <w:rsid w:val="0353685C"/>
    <w:rsid w:val="03630B99"/>
    <w:rsid w:val="037E090B"/>
    <w:rsid w:val="03C1392C"/>
    <w:rsid w:val="03C23D25"/>
    <w:rsid w:val="03F5402D"/>
    <w:rsid w:val="03FB1BB1"/>
    <w:rsid w:val="04006836"/>
    <w:rsid w:val="040B416B"/>
    <w:rsid w:val="0430231A"/>
    <w:rsid w:val="04C14242"/>
    <w:rsid w:val="04DF2A0F"/>
    <w:rsid w:val="056733EB"/>
    <w:rsid w:val="05B236FD"/>
    <w:rsid w:val="05BB2481"/>
    <w:rsid w:val="060B4FEE"/>
    <w:rsid w:val="068C57C1"/>
    <w:rsid w:val="06A16E82"/>
    <w:rsid w:val="06CC0B5F"/>
    <w:rsid w:val="06DC2D3B"/>
    <w:rsid w:val="06DE6A1F"/>
    <w:rsid w:val="076C7E49"/>
    <w:rsid w:val="07770E76"/>
    <w:rsid w:val="07B74CE5"/>
    <w:rsid w:val="07D8532B"/>
    <w:rsid w:val="080A2B0C"/>
    <w:rsid w:val="080F01E3"/>
    <w:rsid w:val="081226E7"/>
    <w:rsid w:val="082161A1"/>
    <w:rsid w:val="088C5A32"/>
    <w:rsid w:val="088D7A0F"/>
    <w:rsid w:val="08BD501F"/>
    <w:rsid w:val="08F51FDF"/>
    <w:rsid w:val="08F75F3F"/>
    <w:rsid w:val="09003D39"/>
    <w:rsid w:val="09531E5C"/>
    <w:rsid w:val="09580C6A"/>
    <w:rsid w:val="09676621"/>
    <w:rsid w:val="097D527E"/>
    <w:rsid w:val="09DD52FF"/>
    <w:rsid w:val="0A0C7195"/>
    <w:rsid w:val="0A0F3503"/>
    <w:rsid w:val="0A142081"/>
    <w:rsid w:val="0A1E7A7F"/>
    <w:rsid w:val="0A422010"/>
    <w:rsid w:val="0B410E8E"/>
    <w:rsid w:val="0B50737E"/>
    <w:rsid w:val="0B7503EA"/>
    <w:rsid w:val="0BDC59A3"/>
    <w:rsid w:val="0C4D3678"/>
    <w:rsid w:val="0C5C6AB5"/>
    <w:rsid w:val="0C7A64FC"/>
    <w:rsid w:val="0CED79ED"/>
    <w:rsid w:val="0CF8459F"/>
    <w:rsid w:val="0D1A5521"/>
    <w:rsid w:val="0D530693"/>
    <w:rsid w:val="0E13382C"/>
    <w:rsid w:val="0E3A1D93"/>
    <w:rsid w:val="0E843B2C"/>
    <w:rsid w:val="0E966468"/>
    <w:rsid w:val="0EA41D6A"/>
    <w:rsid w:val="0EE74E0D"/>
    <w:rsid w:val="0F774A2F"/>
    <w:rsid w:val="0F925D3E"/>
    <w:rsid w:val="0FC8703F"/>
    <w:rsid w:val="0FE63BC8"/>
    <w:rsid w:val="0FE65BEC"/>
    <w:rsid w:val="101E2324"/>
    <w:rsid w:val="10974762"/>
    <w:rsid w:val="10C612D4"/>
    <w:rsid w:val="110A18AB"/>
    <w:rsid w:val="115136DC"/>
    <w:rsid w:val="115B35D2"/>
    <w:rsid w:val="11763521"/>
    <w:rsid w:val="117B63B4"/>
    <w:rsid w:val="11DB4AFF"/>
    <w:rsid w:val="1224134C"/>
    <w:rsid w:val="12406214"/>
    <w:rsid w:val="12782EFA"/>
    <w:rsid w:val="12904325"/>
    <w:rsid w:val="12933C99"/>
    <w:rsid w:val="12E66529"/>
    <w:rsid w:val="130D3333"/>
    <w:rsid w:val="13303051"/>
    <w:rsid w:val="133F59AC"/>
    <w:rsid w:val="1350511F"/>
    <w:rsid w:val="138961F1"/>
    <w:rsid w:val="13C91F5F"/>
    <w:rsid w:val="13D9561C"/>
    <w:rsid w:val="1401353D"/>
    <w:rsid w:val="14E87161"/>
    <w:rsid w:val="14EF21F2"/>
    <w:rsid w:val="14F923E0"/>
    <w:rsid w:val="14FC0B82"/>
    <w:rsid w:val="15036E45"/>
    <w:rsid w:val="15053A32"/>
    <w:rsid w:val="150E782E"/>
    <w:rsid w:val="152B5E46"/>
    <w:rsid w:val="152D7CB1"/>
    <w:rsid w:val="157919FC"/>
    <w:rsid w:val="15BE68FD"/>
    <w:rsid w:val="16814477"/>
    <w:rsid w:val="16A02CAF"/>
    <w:rsid w:val="16BA0080"/>
    <w:rsid w:val="16C9116C"/>
    <w:rsid w:val="16DF6703"/>
    <w:rsid w:val="16ED3F03"/>
    <w:rsid w:val="173C52EF"/>
    <w:rsid w:val="175D3E14"/>
    <w:rsid w:val="175D6E88"/>
    <w:rsid w:val="177664E2"/>
    <w:rsid w:val="177C74C1"/>
    <w:rsid w:val="1789509E"/>
    <w:rsid w:val="17F14593"/>
    <w:rsid w:val="17FC2B8C"/>
    <w:rsid w:val="186F5C9B"/>
    <w:rsid w:val="18DC3ECA"/>
    <w:rsid w:val="1968230B"/>
    <w:rsid w:val="19BD5A7D"/>
    <w:rsid w:val="1A0A1F8E"/>
    <w:rsid w:val="1A643886"/>
    <w:rsid w:val="1A87517E"/>
    <w:rsid w:val="1AB71F4C"/>
    <w:rsid w:val="1ACF76F0"/>
    <w:rsid w:val="1B1C365A"/>
    <w:rsid w:val="1B1F29C2"/>
    <w:rsid w:val="1B234176"/>
    <w:rsid w:val="1B26069E"/>
    <w:rsid w:val="1B36198E"/>
    <w:rsid w:val="1B6B5859"/>
    <w:rsid w:val="1B6C1D19"/>
    <w:rsid w:val="1B7D41EC"/>
    <w:rsid w:val="1C264AA3"/>
    <w:rsid w:val="1C3052AD"/>
    <w:rsid w:val="1C481181"/>
    <w:rsid w:val="1C7A5507"/>
    <w:rsid w:val="1CC361FB"/>
    <w:rsid w:val="1CF4090A"/>
    <w:rsid w:val="1CF936E8"/>
    <w:rsid w:val="1D5E6517"/>
    <w:rsid w:val="1D816884"/>
    <w:rsid w:val="1DDC67F1"/>
    <w:rsid w:val="1DEA71CA"/>
    <w:rsid w:val="1DEB59A2"/>
    <w:rsid w:val="1DF0224D"/>
    <w:rsid w:val="1E0F6340"/>
    <w:rsid w:val="1E262984"/>
    <w:rsid w:val="1E2E1858"/>
    <w:rsid w:val="1E916F30"/>
    <w:rsid w:val="1EB671EF"/>
    <w:rsid w:val="1EDB689B"/>
    <w:rsid w:val="1F1C77AD"/>
    <w:rsid w:val="1F3B34FE"/>
    <w:rsid w:val="1F3B550B"/>
    <w:rsid w:val="1F531281"/>
    <w:rsid w:val="1F8A35F0"/>
    <w:rsid w:val="1FA97192"/>
    <w:rsid w:val="1FBE0E4B"/>
    <w:rsid w:val="1FEC5491"/>
    <w:rsid w:val="1FEF64F1"/>
    <w:rsid w:val="1FFD00AF"/>
    <w:rsid w:val="20383CD0"/>
    <w:rsid w:val="20396C55"/>
    <w:rsid w:val="20734F17"/>
    <w:rsid w:val="20B261C1"/>
    <w:rsid w:val="20B70441"/>
    <w:rsid w:val="21077A46"/>
    <w:rsid w:val="211542A6"/>
    <w:rsid w:val="212148D9"/>
    <w:rsid w:val="2151570D"/>
    <w:rsid w:val="2181168C"/>
    <w:rsid w:val="219074A5"/>
    <w:rsid w:val="21CC5593"/>
    <w:rsid w:val="21EA2C52"/>
    <w:rsid w:val="21EC5E9E"/>
    <w:rsid w:val="2201082F"/>
    <w:rsid w:val="221E5CD7"/>
    <w:rsid w:val="22486548"/>
    <w:rsid w:val="22587DC1"/>
    <w:rsid w:val="22B642A9"/>
    <w:rsid w:val="22BA5967"/>
    <w:rsid w:val="22BC6EF4"/>
    <w:rsid w:val="22D23D5E"/>
    <w:rsid w:val="231D42FB"/>
    <w:rsid w:val="235E7245"/>
    <w:rsid w:val="23904664"/>
    <w:rsid w:val="239E129D"/>
    <w:rsid w:val="23C11349"/>
    <w:rsid w:val="23D8704D"/>
    <w:rsid w:val="23DD3B9C"/>
    <w:rsid w:val="23DF7183"/>
    <w:rsid w:val="23E00261"/>
    <w:rsid w:val="23F555FA"/>
    <w:rsid w:val="240E2166"/>
    <w:rsid w:val="242171DA"/>
    <w:rsid w:val="242229E2"/>
    <w:rsid w:val="24603613"/>
    <w:rsid w:val="249169ED"/>
    <w:rsid w:val="24970408"/>
    <w:rsid w:val="24A141C4"/>
    <w:rsid w:val="24AC31B2"/>
    <w:rsid w:val="250B0640"/>
    <w:rsid w:val="25341160"/>
    <w:rsid w:val="257119DB"/>
    <w:rsid w:val="25996E06"/>
    <w:rsid w:val="25A63B9A"/>
    <w:rsid w:val="25F8045A"/>
    <w:rsid w:val="26463AEF"/>
    <w:rsid w:val="267E2DC6"/>
    <w:rsid w:val="26BA1FBD"/>
    <w:rsid w:val="26BC031B"/>
    <w:rsid w:val="27336B14"/>
    <w:rsid w:val="27C648A9"/>
    <w:rsid w:val="27D54C08"/>
    <w:rsid w:val="27FD2AAF"/>
    <w:rsid w:val="287A6ED6"/>
    <w:rsid w:val="28C67625"/>
    <w:rsid w:val="28D659D9"/>
    <w:rsid w:val="295728BB"/>
    <w:rsid w:val="29626306"/>
    <w:rsid w:val="299352C0"/>
    <w:rsid w:val="2AF64871"/>
    <w:rsid w:val="2B0F27A1"/>
    <w:rsid w:val="2B4D4066"/>
    <w:rsid w:val="2B9F4AFD"/>
    <w:rsid w:val="2BDE0CB4"/>
    <w:rsid w:val="2BDF7053"/>
    <w:rsid w:val="2C1A778D"/>
    <w:rsid w:val="2C341A97"/>
    <w:rsid w:val="2C7A4911"/>
    <w:rsid w:val="2C7B405B"/>
    <w:rsid w:val="2C987F43"/>
    <w:rsid w:val="2CAB6D12"/>
    <w:rsid w:val="2D4B3602"/>
    <w:rsid w:val="2D777FCA"/>
    <w:rsid w:val="2D8D5110"/>
    <w:rsid w:val="2DFF6036"/>
    <w:rsid w:val="2E325866"/>
    <w:rsid w:val="2E3E31CB"/>
    <w:rsid w:val="2EA02B2A"/>
    <w:rsid w:val="2EB21E50"/>
    <w:rsid w:val="2F0F4380"/>
    <w:rsid w:val="2F223F6A"/>
    <w:rsid w:val="2F4D40FE"/>
    <w:rsid w:val="2F54052C"/>
    <w:rsid w:val="2F9B0A6B"/>
    <w:rsid w:val="2FC75313"/>
    <w:rsid w:val="2FDA78AA"/>
    <w:rsid w:val="306A2B19"/>
    <w:rsid w:val="30D033FC"/>
    <w:rsid w:val="312446A1"/>
    <w:rsid w:val="312D014A"/>
    <w:rsid w:val="31513897"/>
    <w:rsid w:val="319A03FC"/>
    <w:rsid w:val="31AD5277"/>
    <w:rsid w:val="31BB2697"/>
    <w:rsid w:val="31D26FD2"/>
    <w:rsid w:val="31D336C9"/>
    <w:rsid w:val="32BA116F"/>
    <w:rsid w:val="33134194"/>
    <w:rsid w:val="331A70F1"/>
    <w:rsid w:val="332770A2"/>
    <w:rsid w:val="335806CC"/>
    <w:rsid w:val="337A2617"/>
    <w:rsid w:val="3410208B"/>
    <w:rsid w:val="34190831"/>
    <w:rsid w:val="34764BEF"/>
    <w:rsid w:val="347C7441"/>
    <w:rsid w:val="34874166"/>
    <w:rsid w:val="34CB6854"/>
    <w:rsid w:val="34D71618"/>
    <w:rsid w:val="351E2A3F"/>
    <w:rsid w:val="354E25A8"/>
    <w:rsid w:val="356B702E"/>
    <w:rsid w:val="35747162"/>
    <w:rsid w:val="359B167C"/>
    <w:rsid w:val="35AE62DD"/>
    <w:rsid w:val="361E5782"/>
    <w:rsid w:val="36617130"/>
    <w:rsid w:val="36C93A0B"/>
    <w:rsid w:val="36EC6651"/>
    <w:rsid w:val="36FC0A38"/>
    <w:rsid w:val="37201EC4"/>
    <w:rsid w:val="38192285"/>
    <w:rsid w:val="38373ABB"/>
    <w:rsid w:val="383C2EA1"/>
    <w:rsid w:val="3843311F"/>
    <w:rsid w:val="38767B8F"/>
    <w:rsid w:val="388C183D"/>
    <w:rsid w:val="389417DD"/>
    <w:rsid w:val="38990F1F"/>
    <w:rsid w:val="38D9065B"/>
    <w:rsid w:val="392B368F"/>
    <w:rsid w:val="3934363B"/>
    <w:rsid w:val="3943537F"/>
    <w:rsid w:val="3957760B"/>
    <w:rsid w:val="39AA7E15"/>
    <w:rsid w:val="39C67C7D"/>
    <w:rsid w:val="39ED1F04"/>
    <w:rsid w:val="3A3F64EF"/>
    <w:rsid w:val="3A6907C3"/>
    <w:rsid w:val="3A9A521D"/>
    <w:rsid w:val="3A9A685C"/>
    <w:rsid w:val="3B1C4BA7"/>
    <w:rsid w:val="3B276177"/>
    <w:rsid w:val="3B3D6D0B"/>
    <w:rsid w:val="3B5309F0"/>
    <w:rsid w:val="3B7C23B5"/>
    <w:rsid w:val="3BA3538F"/>
    <w:rsid w:val="3BB100F2"/>
    <w:rsid w:val="3BC07F95"/>
    <w:rsid w:val="3BC17151"/>
    <w:rsid w:val="3C341133"/>
    <w:rsid w:val="3C921909"/>
    <w:rsid w:val="3CDF3947"/>
    <w:rsid w:val="3CE35EBC"/>
    <w:rsid w:val="3CEA3206"/>
    <w:rsid w:val="3D115F61"/>
    <w:rsid w:val="3D1E4489"/>
    <w:rsid w:val="3D235C48"/>
    <w:rsid w:val="3D2635BC"/>
    <w:rsid w:val="3D655933"/>
    <w:rsid w:val="3DAE4A0E"/>
    <w:rsid w:val="3DD15BB4"/>
    <w:rsid w:val="3E163FED"/>
    <w:rsid w:val="3E182C7C"/>
    <w:rsid w:val="3E1A0345"/>
    <w:rsid w:val="3E2B4E54"/>
    <w:rsid w:val="3E5253B9"/>
    <w:rsid w:val="3EA8070C"/>
    <w:rsid w:val="3EC35693"/>
    <w:rsid w:val="3EF62B1D"/>
    <w:rsid w:val="3F110C7D"/>
    <w:rsid w:val="3F226D80"/>
    <w:rsid w:val="3F545881"/>
    <w:rsid w:val="3FEB5903"/>
    <w:rsid w:val="401854C4"/>
    <w:rsid w:val="40453108"/>
    <w:rsid w:val="40A51184"/>
    <w:rsid w:val="40D87A24"/>
    <w:rsid w:val="40E25769"/>
    <w:rsid w:val="420902FF"/>
    <w:rsid w:val="420D34D2"/>
    <w:rsid w:val="42132A5E"/>
    <w:rsid w:val="4237614C"/>
    <w:rsid w:val="423C37A1"/>
    <w:rsid w:val="427B6185"/>
    <w:rsid w:val="42F93152"/>
    <w:rsid w:val="431A101B"/>
    <w:rsid w:val="43346CFB"/>
    <w:rsid w:val="434D0C94"/>
    <w:rsid w:val="435662C2"/>
    <w:rsid w:val="43E641C9"/>
    <w:rsid w:val="43EE0DBA"/>
    <w:rsid w:val="43EF41BE"/>
    <w:rsid w:val="43F14D02"/>
    <w:rsid w:val="43FD2286"/>
    <w:rsid w:val="442B6F3D"/>
    <w:rsid w:val="446237A9"/>
    <w:rsid w:val="44657BBB"/>
    <w:rsid w:val="447E13A2"/>
    <w:rsid w:val="44B45B49"/>
    <w:rsid w:val="44D51303"/>
    <w:rsid w:val="45015437"/>
    <w:rsid w:val="454A3516"/>
    <w:rsid w:val="45781FE9"/>
    <w:rsid w:val="45801A5C"/>
    <w:rsid w:val="45B57364"/>
    <w:rsid w:val="45CB75E9"/>
    <w:rsid w:val="4600615A"/>
    <w:rsid w:val="46076671"/>
    <w:rsid w:val="461A2745"/>
    <w:rsid w:val="462111EA"/>
    <w:rsid w:val="465C6F92"/>
    <w:rsid w:val="4667304F"/>
    <w:rsid w:val="467B1538"/>
    <w:rsid w:val="467E306D"/>
    <w:rsid w:val="46C0511A"/>
    <w:rsid w:val="471D73F6"/>
    <w:rsid w:val="47414F26"/>
    <w:rsid w:val="47542E12"/>
    <w:rsid w:val="47643374"/>
    <w:rsid w:val="47783918"/>
    <w:rsid w:val="478547FE"/>
    <w:rsid w:val="47C21F58"/>
    <w:rsid w:val="47C56F87"/>
    <w:rsid w:val="47C828FB"/>
    <w:rsid w:val="47CB349D"/>
    <w:rsid w:val="47E63847"/>
    <w:rsid w:val="4810492D"/>
    <w:rsid w:val="481137E2"/>
    <w:rsid w:val="485D638F"/>
    <w:rsid w:val="486839FA"/>
    <w:rsid w:val="487C6821"/>
    <w:rsid w:val="488F6C7E"/>
    <w:rsid w:val="489B6AF4"/>
    <w:rsid w:val="48B26FB3"/>
    <w:rsid w:val="492C235E"/>
    <w:rsid w:val="49446EC9"/>
    <w:rsid w:val="497E0DC2"/>
    <w:rsid w:val="497E11E6"/>
    <w:rsid w:val="49DC665C"/>
    <w:rsid w:val="49FB23B3"/>
    <w:rsid w:val="49FB59CB"/>
    <w:rsid w:val="4A0760F4"/>
    <w:rsid w:val="4A2F14C9"/>
    <w:rsid w:val="4A8F6AED"/>
    <w:rsid w:val="4AAC0999"/>
    <w:rsid w:val="4ADD15F6"/>
    <w:rsid w:val="4AF6032A"/>
    <w:rsid w:val="4B3375F0"/>
    <w:rsid w:val="4BB67B38"/>
    <w:rsid w:val="4C0531C4"/>
    <w:rsid w:val="4C0C41A3"/>
    <w:rsid w:val="4C573501"/>
    <w:rsid w:val="4C623CBC"/>
    <w:rsid w:val="4C6B2C96"/>
    <w:rsid w:val="4CAA697F"/>
    <w:rsid w:val="4D036388"/>
    <w:rsid w:val="4D594E18"/>
    <w:rsid w:val="4D784142"/>
    <w:rsid w:val="4DCC7CA1"/>
    <w:rsid w:val="4E120BB1"/>
    <w:rsid w:val="4EA24220"/>
    <w:rsid w:val="4EA5298E"/>
    <w:rsid w:val="4EB21A75"/>
    <w:rsid w:val="4ECA1E01"/>
    <w:rsid w:val="4F4A6192"/>
    <w:rsid w:val="4F54382F"/>
    <w:rsid w:val="4F9713EF"/>
    <w:rsid w:val="4FA82946"/>
    <w:rsid w:val="4FD26B8F"/>
    <w:rsid w:val="4FDD7680"/>
    <w:rsid w:val="503B34A4"/>
    <w:rsid w:val="503E2E67"/>
    <w:rsid w:val="50472DF2"/>
    <w:rsid w:val="506243B7"/>
    <w:rsid w:val="50685D52"/>
    <w:rsid w:val="509C7FDF"/>
    <w:rsid w:val="509D63BA"/>
    <w:rsid w:val="50A42469"/>
    <w:rsid w:val="5113499E"/>
    <w:rsid w:val="51455B97"/>
    <w:rsid w:val="516D45AB"/>
    <w:rsid w:val="51792729"/>
    <w:rsid w:val="517F4DC5"/>
    <w:rsid w:val="5186038E"/>
    <w:rsid w:val="51E4497F"/>
    <w:rsid w:val="51FA73F6"/>
    <w:rsid w:val="52451A6C"/>
    <w:rsid w:val="52586CFF"/>
    <w:rsid w:val="527813F8"/>
    <w:rsid w:val="52A76108"/>
    <w:rsid w:val="52C11505"/>
    <w:rsid w:val="52F438C0"/>
    <w:rsid w:val="532225BF"/>
    <w:rsid w:val="535741CD"/>
    <w:rsid w:val="535F7BDB"/>
    <w:rsid w:val="53696D6B"/>
    <w:rsid w:val="53B74915"/>
    <w:rsid w:val="53CF0084"/>
    <w:rsid w:val="53E64B54"/>
    <w:rsid w:val="540321E1"/>
    <w:rsid w:val="542F5832"/>
    <w:rsid w:val="54B85A58"/>
    <w:rsid w:val="54BF1911"/>
    <w:rsid w:val="552933D0"/>
    <w:rsid w:val="552C7FAA"/>
    <w:rsid w:val="55360958"/>
    <w:rsid w:val="556A0886"/>
    <w:rsid w:val="55830038"/>
    <w:rsid w:val="558C3770"/>
    <w:rsid w:val="55D87BC2"/>
    <w:rsid w:val="55DB494B"/>
    <w:rsid w:val="55FD0E4B"/>
    <w:rsid w:val="562323E6"/>
    <w:rsid w:val="568801B2"/>
    <w:rsid w:val="56D206C2"/>
    <w:rsid w:val="56D85331"/>
    <w:rsid w:val="57CA4C64"/>
    <w:rsid w:val="5812439D"/>
    <w:rsid w:val="581E3965"/>
    <w:rsid w:val="58265D9D"/>
    <w:rsid w:val="584D5FA9"/>
    <w:rsid w:val="58722050"/>
    <w:rsid w:val="587B337D"/>
    <w:rsid w:val="58806667"/>
    <w:rsid w:val="58AD0F4C"/>
    <w:rsid w:val="592D2C3E"/>
    <w:rsid w:val="59474ADC"/>
    <w:rsid w:val="5971121F"/>
    <w:rsid w:val="59727A86"/>
    <w:rsid w:val="59747D81"/>
    <w:rsid w:val="59A2064B"/>
    <w:rsid w:val="59A536E1"/>
    <w:rsid w:val="59D5034F"/>
    <w:rsid w:val="59DD2953"/>
    <w:rsid w:val="5A466133"/>
    <w:rsid w:val="5A8D485B"/>
    <w:rsid w:val="5A976467"/>
    <w:rsid w:val="5B054D8F"/>
    <w:rsid w:val="5B07503A"/>
    <w:rsid w:val="5B083236"/>
    <w:rsid w:val="5B8F14A0"/>
    <w:rsid w:val="5B97094B"/>
    <w:rsid w:val="5BDE5A6A"/>
    <w:rsid w:val="5C096727"/>
    <w:rsid w:val="5C296BAA"/>
    <w:rsid w:val="5C4E7231"/>
    <w:rsid w:val="5C92031F"/>
    <w:rsid w:val="5CC01452"/>
    <w:rsid w:val="5CC413B7"/>
    <w:rsid w:val="5CCA4D52"/>
    <w:rsid w:val="5CD04EB1"/>
    <w:rsid w:val="5CE749A6"/>
    <w:rsid w:val="5CF1031D"/>
    <w:rsid w:val="5D5E5D19"/>
    <w:rsid w:val="5D894CE3"/>
    <w:rsid w:val="5DB62C1C"/>
    <w:rsid w:val="5DE81F93"/>
    <w:rsid w:val="5E3312DE"/>
    <w:rsid w:val="5E5777D7"/>
    <w:rsid w:val="5E5C594D"/>
    <w:rsid w:val="5EE3398A"/>
    <w:rsid w:val="5F1D68CB"/>
    <w:rsid w:val="5F2E5EEC"/>
    <w:rsid w:val="5F49499D"/>
    <w:rsid w:val="5F5B4896"/>
    <w:rsid w:val="5F6E71AC"/>
    <w:rsid w:val="5FB701CE"/>
    <w:rsid w:val="60135852"/>
    <w:rsid w:val="60220235"/>
    <w:rsid w:val="607323FD"/>
    <w:rsid w:val="60915D6F"/>
    <w:rsid w:val="60DC64A3"/>
    <w:rsid w:val="615B5D24"/>
    <w:rsid w:val="618C50E1"/>
    <w:rsid w:val="61B756FB"/>
    <w:rsid w:val="623F04E0"/>
    <w:rsid w:val="62425488"/>
    <w:rsid w:val="62761EE0"/>
    <w:rsid w:val="62A126C3"/>
    <w:rsid w:val="62B65234"/>
    <w:rsid w:val="62EC6D52"/>
    <w:rsid w:val="63C411C4"/>
    <w:rsid w:val="63E04713"/>
    <w:rsid w:val="63E62728"/>
    <w:rsid w:val="64085ECA"/>
    <w:rsid w:val="64162C32"/>
    <w:rsid w:val="64211543"/>
    <w:rsid w:val="642A7203"/>
    <w:rsid w:val="6488272B"/>
    <w:rsid w:val="64A72498"/>
    <w:rsid w:val="64EC328C"/>
    <w:rsid w:val="651F0A5D"/>
    <w:rsid w:val="65526E2D"/>
    <w:rsid w:val="655B6614"/>
    <w:rsid w:val="656D3166"/>
    <w:rsid w:val="65887359"/>
    <w:rsid w:val="658A4DC1"/>
    <w:rsid w:val="659A4162"/>
    <w:rsid w:val="66017FE1"/>
    <w:rsid w:val="662B420A"/>
    <w:rsid w:val="663020EF"/>
    <w:rsid w:val="66867019"/>
    <w:rsid w:val="66C5476B"/>
    <w:rsid w:val="66F601AD"/>
    <w:rsid w:val="66FB4ED9"/>
    <w:rsid w:val="676C19D0"/>
    <w:rsid w:val="67A91B86"/>
    <w:rsid w:val="6859583D"/>
    <w:rsid w:val="68624843"/>
    <w:rsid w:val="686F020F"/>
    <w:rsid w:val="68B33376"/>
    <w:rsid w:val="68C346EE"/>
    <w:rsid w:val="68C94614"/>
    <w:rsid w:val="68CB72AD"/>
    <w:rsid w:val="69394951"/>
    <w:rsid w:val="69433A68"/>
    <w:rsid w:val="698411BA"/>
    <w:rsid w:val="699061FC"/>
    <w:rsid w:val="699764C2"/>
    <w:rsid w:val="69DF6F15"/>
    <w:rsid w:val="69EF13D5"/>
    <w:rsid w:val="69F64F04"/>
    <w:rsid w:val="6A2C12AB"/>
    <w:rsid w:val="6AB80423"/>
    <w:rsid w:val="6ACC66F2"/>
    <w:rsid w:val="6AD00FD1"/>
    <w:rsid w:val="6B3B66A8"/>
    <w:rsid w:val="6B6124AD"/>
    <w:rsid w:val="6BB03F79"/>
    <w:rsid w:val="6C105CDE"/>
    <w:rsid w:val="6C146BC4"/>
    <w:rsid w:val="6C1E52C5"/>
    <w:rsid w:val="6C2A049D"/>
    <w:rsid w:val="6C3A3B09"/>
    <w:rsid w:val="6C6C42A5"/>
    <w:rsid w:val="6C6E4F2C"/>
    <w:rsid w:val="6C735EF8"/>
    <w:rsid w:val="6CCD1F77"/>
    <w:rsid w:val="6CCE6B6E"/>
    <w:rsid w:val="6CD824DA"/>
    <w:rsid w:val="6CF17459"/>
    <w:rsid w:val="6CF42A28"/>
    <w:rsid w:val="6D4D3337"/>
    <w:rsid w:val="6D6C0D8B"/>
    <w:rsid w:val="6D6F3300"/>
    <w:rsid w:val="6D705189"/>
    <w:rsid w:val="6D8E2C3C"/>
    <w:rsid w:val="6DA80D53"/>
    <w:rsid w:val="6DCE6BC9"/>
    <w:rsid w:val="6E072FAA"/>
    <w:rsid w:val="6E462BE7"/>
    <w:rsid w:val="6E767A77"/>
    <w:rsid w:val="6EBB69C5"/>
    <w:rsid w:val="6EF60978"/>
    <w:rsid w:val="6F2478DE"/>
    <w:rsid w:val="6F3F7378"/>
    <w:rsid w:val="6F4C72D7"/>
    <w:rsid w:val="6F4E0DBB"/>
    <w:rsid w:val="6F687AD6"/>
    <w:rsid w:val="6F837C91"/>
    <w:rsid w:val="6FC463E9"/>
    <w:rsid w:val="6FC53141"/>
    <w:rsid w:val="6FF83270"/>
    <w:rsid w:val="6FF97445"/>
    <w:rsid w:val="70176BDB"/>
    <w:rsid w:val="70454184"/>
    <w:rsid w:val="709A30F5"/>
    <w:rsid w:val="70D87244"/>
    <w:rsid w:val="70E63939"/>
    <w:rsid w:val="70EA7D48"/>
    <w:rsid w:val="71864947"/>
    <w:rsid w:val="71FF785E"/>
    <w:rsid w:val="721551C6"/>
    <w:rsid w:val="722F2417"/>
    <w:rsid w:val="723F6838"/>
    <w:rsid w:val="72A35703"/>
    <w:rsid w:val="72BB46F7"/>
    <w:rsid w:val="735013FB"/>
    <w:rsid w:val="73795DC7"/>
    <w:rsid w:val="738F603A"/>
    <w:rsid w:val="739323B7"/>
    <w:rsid w:val="739A7AE2"/>
    <w:rsid w:val="73A4678C"/>
    <w:rsid w:val="73DE4F3F"/>
    <w:rsid w:val="74554062"/>
    <w:rsid w:val="74D42C19"/>
    <w:rsid w:val="75161C7C"/>
    <w:rsid w:val="7577141C"/>
    <w:rsid w:val="75C723BD"/>
    <w:rsid w:val="75D46F94"/>
    <w:rsid w:val="75DA6BFC"/>
    <w:rsid w:val="75FD13FC"/>
    <w:rsid w:val="76454263"/>
    <w:rsid w:val="768B570E"/>
    <w:rsid w:val="76B23406"/>
    <w:rsid w:val="76D20B59"/>
    <w:rsid w:val="76F43BFF"/>
    <w:rsid w:val="770611B2"/>
    <w:rsid w:val="771619EC"/>
    <w:rsid w:val="77176152"/>
    <w:rsid w:val="77A332DE"/>
    <w:rsid w:val="77B266AF"/>
    <w:rsid w:val="77D45235"/>
    <w:rsid w:val="77FE5085"/>
    <w:rsid w:val="781875AC"/>
    <w:rsid w:val="781C7E3D"/>
    <w:rsid w:val="783565DA"/>
    <w:rsid w:val="786F59D4"/>
    <w:rsid w:val="789E0321"/>
    <w:rsid w:val="78B0290B"/>
    <w:rsid w:val="78B05483"/>
    <w:rsid w:val="78B4051C"/>
    <w:rsid w:val="791C7050"/>
    <w:rsid w:val="79565052"/>
    <w:rsid w:val="79571342"/>
    <w:rsid w:val="795C203C"/>
    <w:rsid w:val="798477D9"/>
    <w:rsid w:val="798552FD"/>
    <w:rsid w:val="7986005D"/>
    <w:rsid w:val="798B7F76"/>
    <w:rsid w:val="79C17BD2"/>
    <w:rsid w:val="7A0E3B0B"/>
    <w:rsid w:val="7A831834"/>
    <w:rsid w:val="7AA56A6E"/>
    <w:rsid w:val="7ABE6030"/>
    <w:rsid w:val="7B1F5E0B"/>
    <w:rsid w:val="7B285A5F"/>
    <w:rsid w:val="7B2F6D94"/>
    <w:rsid w:val="7B736CF3"/>
    <w:rsid w:val="7B74558B"/>
    <w:rsid w:val="7BAE3717"/>
    <w:rsid w:val="7BEA633D"/>
    <w:rsid w:val="7C141C68"/>
    <w:rsid w:val="7C193B90"/>
    <w:rsid w:val="7C797C16"/>
    <w:rsid w:val="7C8D068C"/>
    <w:rsid w:val="7C922260"/>
    <w:rsid w:val="7CE41F59"/>
    <w:rsid w:val="7CE71072"/>
    <w:rsid w:val="7D0C6D4B"/>
    <w:rsid w:val="7D5744F8"/>
    <w:rsid w:val="7D6E6A37"/>
    <w:rsid w:val="7D8D5A03"/>
    <w:rsid w:val="7DAD5232"/>
    <w:rsid w:val="7E34642F"/>
    <w:rsid w:val="7EAC291D"/>
    <w:rsid w:val="7EC85EE4"/>
    <w:rsid w:val="7EE7125A"/>
    <w:rsid w:val="7F072DBB"/>
    <w:rsid w:val="7F117722"/>
    <w:rsid w:val="7F3C5061"/>
    <w:rsid w:val="7FC2551C"/>
    <w:rsid w:val="7FCB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kern w:val="2"/>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2023-02-15T01:03:00Z</dcterms:created>
  <dc:creator>bgt</dc:creator>
  <cp:lastModifiedBy>unknown</cp:lastModifiedBy>
  <dcterms:modified xsi:type="dcterms:W3CDTF">2023-04-18T09:49:28Z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